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DB614" w14:textId="77777777" w:rsidR="002119BC" w:rsidRPr="002119BC" w:rsidRDefault="002119BC" w:rsidP="002119BC">
      <w:r w:rsidRPr="002119BC">
        <w:t xml:space="preserve">On many occasions I have encountered significant surcharges when I have used my cards to make a purchase.  </w:t>
      </w:r>
    </w:p>
    <w:p w14:paraId="732ED502" w14:textId="77777777" w:rsidR="002119BC" w:rsidRPr="002119BC" w:rsidRDefault="002119BC" w:rsidP="002119BC"/>
    <w:p w14:paraId="66AEB352" w14:textId="77777777" w:rsidR="002119BC" w:rsidRPr="002119BC" w:rsidRDefault="002119BC" w:rsidP="002119BC">
      <w:r w:rsidRPr="002119BC">
        <w:t xml:space="preserve">1. These charges are often </w:t>
      </w:r>
      <w:proofErr w:type="gramStart"/>
      <w:r w:rsidRPr="002119BC">
        <w:t>extensive</w:t>
      </w:r>
      <w:proofErr w:type="gramEnd"/>
      <w:r w:rsidRPr="002119BC">
        <w:t xml:space="preserve"> and I believe they are often far more than the banks are charging the retailer. </w:t>
      </w:r>
      <w:proofErr w:type="spellStart"/>
      <w:r w:rsidRPr="002119BC">
        <w:t>Eg</w:t>
      </w:r>
      <w:proofErr w:type="spellEnd"/>
      <w:r w:rsidRPr="002119BC">
        <w:t xml:space="preserve"> a </w:t>
      </w:r>
      <w:proofErr w:type="gramStart"/>
      <w:r w:rsidRPr="002119BC">
        <w:t>50 cent</w:t>
      </w:r>
      <w:proofErr w:type="gramEnd"/>
      <w:r w:rsidRPr="002119BC">
        <w:t xml:space="preserve"> charge on a small purchase. </w:t>
      </w:r>
      <w:proofErr w:type="gramStart"/>
      <w:r w:rsidRPr="002119BC">
        <w:t>It would seem that many</w:t>
      </w:r>
      <w:proofErr w:type="gramEnd"/>
      <w:r w:rsidRPr="002119BC">
        <w:t xml:space="preserve"> small retailers are taking advantage of the situation and are effectively making additional money on every </w:t>
      </w:r>
      <w:proofErr w:type="spellStart"/>
      <w:r w:rsidRPr="002119BC">
        <w:t>transaction.v</w:t>
      </w:r>
      <w:proofErr w:type="spellEnd"/>
      <w:r w:rsidRPr="002119BC">
        <w:t>(</w:t>
      </w:r>
      <w:proofErr w:type="spellStart"/>
      <w:r w:rsidRPr="002119BC">
        <w:t>ie</w:t>
      </w:r>
      <w:proofErr w:type="spellEnd"/>
      <w:r w:rsidRPr="002119BC">
        <w:t xml:space="preserve">: the difference between the actual bank surcharges and what they charge the customer/ purchaser) </w:t>
      </w:r>
    </w:p>
    <w:p w14:paraId="57224BE5" w14:textId="77777777" w:rsidR="002119BC" w:rsidRPr="002119BC" w:rsidRDefault="002119BC" w:rsidP="002119BC"/>
    <w:p w14:paraId="59C67ABD" w14:textId="77777777" w:rsidR="002119BC" w:rsidRPr="002119BC" w:rsidRDefault="002119BC" w:rsidP="002119BC">
      <w:r w:rsidRPr="002119BC">
        <w:t>In addition, </w:t>
      </w:r>
    </w:p>
    <w:p w14:paraId="2E5F89BD" w14:textId="77777777" w:rsidR="002119BC" w:rsidRPr="002119BC" w:rsidRDefault="002119BC" w:rsidP="002119BC"/>
    <w:p w14:paraId="2233F2C6" w14:textId="77777777" w:rsidR="002119BC" w:rsidRPr="002119BC" w:rsidRDefault="002119BC" w:rsidP="002119BC">
      <w:r w:rsidRPr="002119BC">
        <w:t xml:space="preserve">2. It seems totally inappropriate and probably unfair to the purchaser for a retailer (or their bank) to add a </w:t>
      </w:r>
      <w:proofErr w:type="gramStart"/>
      <w:r w:rsidRPr="002119BC">
        <w:t>surcharges</w:t>
      </w:r>
      <w:proofErr w:type="gramEnd"/>
      <w:r w:rsidRPr="002119BC">
        <w:t xml:space="preserve"> to an </w:t>
      </w:r>
      <w:proofErr w:type="spellStart"/>
      <w:r w:rsidRPr="002119BC">
        <w:t>eftpost</w:t>
      </w:r>
      <w:proofErr w:type="spellEnd"/>
      <w:r w:rsidRPr="002119BC">
        <w:t xml:space="preserve"> payment.  Although using a card in this case it is really a debit purchase using the purchaser's own funds. As the banks pay a very low interest rate on these same debit accounts it seems very inappropriate to also charge high fees when a customer is using the account.</w:t>
      </w:r>
    </w:p>
    <w:p w14:paraId="3DF56AF9" w14:textId="77777777" w:rsidR="002119BC" w:rsidRPr="002119BC" w:rsidRDefault="002119BC" w:rsidP="002119BC"/>
    <w:p w14:paraId="0B15B285" w14:textId="77777777" w:rsidR="002119BC" w:rsidRPr="002119BC" w:rsidRDefault="002119BC" w:rsidP="002119BC">
      <w:r w:rsidRPr="002119BC">
        <w:t xml:space="preserve">2. We are often discouraged from using cash for purchases and sometimes this cash payment option is not even available.  In a post covid emergency environment it seems prudent to use cash as little as possible.  </w:t>
      </w:r>
      <w:proofErr w:type="gramStart"/>
      <w:r w:rsidRPr="002119BC">
        <w:t>However</w:t>
      </w:r>
      <w:proofErr w:type="gramEnd"/>
      <w:r w:rsidRPr="002119BC">
        <w:t xml:space="preserve"> we are often penalized for using credit and savings cards </w:t>
      </w:r>
      <w:proofErr w:type="spellStart"/>
      <w:r w:rsidRPr="002119BC">
        <w:t>attraxting</w:t>
      </w:r>
      <w:proofErr w:type="spellEnd"/>
      <w:r w:rsidRPr="002119BC">
        <w:t xml:space="preserve"> high charges.  This is counter-intuitive to a healthy/safe environment.</w:t>
      </w:r>
    </w:p>
    <w:p w14:paraId="5A6E468C" w14:textId="77777777" w:rsidR="002119BC" w:rsidRPr="002119BC" w:rsidRDefault="002119BC" w:rsidP="002119BC"/>
    <w:p w14:paraId="53954578" w14:textId="77777777" w:rsidR="002119BC" w:rsidRPr="002119BC" w:rsidRDefault="002119BC" w:rsidP="002119BC">
      <w:r w:rsidRPr="002119BC">
        <w:t>These points are in addition to the obvious pecuniary benefits of removing bank surcharges for both retailers and customers/ purchasers.</w:t>
      </w:r>
    </w:p>
    <w:p w14:paraId="2096F9EB" w14:textId="77777777" w:rsidR="002119BC" w:rsidRPr="002119BC" w:rsidRDefault="002119BC" w:rsidP="002119BC"/>
    <w:p w14:paraId="5AFE605F" w14:textId="77777777" w:rsidR="002119BC" w:rsidRPr="002119BC" w:rsidRDefault="002119BC" w:rsidP="002119BC">
      <w:r w:rsidRPr="002119BC">
        <w:t>Sincerely</w:t>
      </w:r>
    </w:p>
    <w:p w14:paraId="6BC3F899" w14:textId="77777777" w:rsidR="002119BC" w:rsidRPr="002119BC" w:rsidRDefault="002119BC" w:rsidP="002119BC"/>
    <w:p w14:paraId="5824E87C" w14:textId="77777777" w:rsidR="002119BC" w:rsidRPr="002119BC" w:rsidRDefault="002119BC" w:rsidP="002119BC">
      <w:proofErr w:type="spellStart"/>
      <w:r w:rsidRPr="002119BC">
        <w:t>Maynel</w:t>
      </w:r>
      <w:proofErr w:type="spellEnd"/>
      <w:r w:rsidRPr="002119BC">
        <w:t xml:space="preserve"> Haddad</w:t>
      </w:r>
    </w:p>
    <w:p w14:paraId="1AF7D443" w14:textId="77777777" w:rsidR="002119BC" w:rsidRPr="002119BC" w:rsidRDefault="002119BC" w:rsidP="002119BC"/>
    <w:p w14:paraId="6DAA3766" w14:textId="77777777" w:rsidR="008238EF" w:rsidRDefault="008238EF"/>
    <w:sectPr w:rsidR="008238EF" w:rsidSect="002119B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9BC"/>
    <w:rsid w:val="00097D57"/>
    <w:rsid w:val="002119BC"/>
    <w:rsid w:val="005211BB"/>
    <w:rsid w:val="005D00EC"/>
    <w:rsid w:val="008238EF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D2371"/>
  <w15:chartTrackingRefBased/>
  <w15:docId w15:val="{DE731E54-9679-43EF-9FA5-FFC17CAE2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19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9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9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9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9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9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9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9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9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9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9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9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9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9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9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9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9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9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9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19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9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19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9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19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9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19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9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9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9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3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1242</Characters>
  <Application>Microsoft Office Word</Application>
  <DocSecurity>0</DocSecurity>
  <Lines>27</Lines>
  <Paragraphs>5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2025-07-17T00:38:00Z</dcterms:created>
  <dcterms:modified xsi:type="dcterms:W3CDTF">2025-07-17T00:38:00Z</dcterms:modified>
</cp:coreProperties>
</file>