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C5C6E" w14:textId="5D7799F3" w:rsidR="00B12CB5" w:rsidRDefault="00437BDE">
      <w:pPr>
        <w:rPr>
          <w:lang w:val="en-GB"/>
        </w:rPr>
      </w:pPr>
      <w:r>
        <w:rPr>
          <w:lang w:val="en-GB"/>
        </w:rPr>
        <w:t xml:space="preserve">Dear RBA, </w:t>
      </w:r>
    </w:p>
    <w:p w14:paraId="21DD6AE2" w14:textId="0B9915A3" w:rsidR="00437BDE" w:rsidRDefault="00437BDE">
      <w:pPr>
        <w:rPr>
          <w:lang w:val="en-GB"/>
        </w:rPr>
      </w:pPr>
      <w:r>
        <w:rPr>
          <w:lang w:val="en-GB"/>
        </w:rPr>
        <w:t xml:space="preserve">My submission to you, regarding your consultation for the Merchant Card Payment Costs and Surcharging. My view is that no one of the options conveyed by the RBA’s </w:t>
      </w:r>
      <w:r w:rsidR="002D6F16">
        <w:rPr>
          <w:lang w:val="en-GB"/>
        </w:rPr>
        <w:t xml:space="preserve">consultation paper </w:t>
      </w:r>
      <w:r>
        <w:rPr>
          <w:lang w:val="en-GB"/>
        </w:rPr>
        <w:t>should be implemented as it</w:t>
      </w:r>
      <w:r w:rsidR="002D6F16">
        <w:rPr>
          <w:lang w:val="en-GB"/>
        </w:rPr>
        <w:t xml:space="preserve"> will</w:t>
      </w:r>
      <w:r>
        <w:rPr>
          <w:lang w:val="en-GB"/>
        </w:rPr>
        <w:t xml:space="preserve"> likely have more negative consequences</w:t>
      </w:r>
      <w:r w:rsidR="002D6F16">
        <w:rPr>
          <w:lang w:val="en-GB"/>
        </w:rPr>
        <w:t xml:space="preserve"> than positive</w:t>
      </w:r>
      <w:r w:rsidR="00F01F61">
        <w:rPr>
          <w:lang w:val="en-GB"/>
        </w:rPr>
        <w:t xml:space="preserve"> ones</w:t>
      </w:r>
      <w:r>
        <w:rPr>
          <w:lang w:val="en-GB"/>
        </w:rPr>
        <w:t xml:space="preserve"> to consumers in the long term. </w:t>
      </w:r>
      <w:r w:rsidR="002D6F16">
        <w:rPr>
          <w:lang w:val="en-GB"/>
        </w:rPr>
        <w:t xml:space="preserve">The intention of the RBA to introduce changes with the aim of making better outcomes for consumers is abundantly obvious, however </w:t>
      </w:r>
      <w:r w:rsidR="00DA4D89">
        <w:rPr>
          <w:lang w:val="en-GB"/>
        </w:rPr>
        <w:t>I have serious reservations about the RBA’s abilities to achieve those goals as these actions will likely have</w:t>
      </w:r>
      <w:r w:rsidR="00F01F61">
        <w:rPr>
          <w:lang w:val="en-GB"/>
        </w:rPr>
        <w:t xml:space="preserve"> negative</w:t>
      </w:r>
      <w:r w:rsidR="00DA4D89">
        <w:rPr>
          <w:lang w:val="en-GB"/>
        </w:rPr>
        <w:t xml:space="preserve"> unintended consequences. </w:t>
      </w:r>
    </w:p>
    <w:p w14:paraId="7D8C65D5" w14:textId="7F93A7B1" w:rsidR="00DA4D89" w:rsidRDefault="00F01F61">
      <w:pPr>
        <w:rPr>
          <w:lang w:val="en-GB"/>
        </w:rPr>
      </w:pPr>
      <w:r>
        <w:rPr>
          <w:lang w:val="en-GB"/>
        </w:rPr>
        <w:t>It is my position</w:t>
      </w:r>
      <w:r w:rsidR="00DA4D89">
        <w:rPr>
          <w:lang w:val="en-GB"/>
        </w:rPr>
        <w:t xml:space="preserve"> with any of the options, there will be negative consequences or drawbacks as conveyed by the RBA’s consultation paper, by means of substituting the costs and could cause more instability, particularly with the retail industry with their small profit margins as they generally are already. </w:t>
      </w:r>
      <w:r>
        <w:rPr>
          <w:lang w:val="en-GB"/>
        </w:rPr>
        <w:t>M</w:t>
      </w:r>
      <w:r w:rsidR="00DA4D89">
        <w:rPr>
          <w:lang w:val="en-GB"/>
        </w:rPr>
        <w:t>y view</w:t>
      </w:r>
      <w:r>
        <w:rPr>
          <w:lang w:val="en-GB"/>
        </w:rPr>
        <w:t xml:space="preserve"> is</w:t>
      </w:r>
      <w:r w:rsidR="00DA4D89">
        <w:rPr>
          <w:lang w:val="en-GB"/>
        </w:rPr>
        <w:t xml:space="preserve"> that the RBA’s attempt to make these changes is only to address </w:t>
      </w:r>
      <w:r w:rsidR="005A2DBA">
        <w:rPr>
          <w:lang w:val="en-GB"/>
        </w:rPr>
        <w:t>a</w:t>
      </w:r>
      <w:r w:rsidR="00DA4D89">
        <w:rPr>
          <w:lang w:val="en-GB"/>
        </w:rPr>
        <w:t xml:space="preserve"> symptom of our econom</w:t>
      </w:r>
      <w:r w:rsidR="005A2DBA">
        <w:rPr>
          <w:lang w:val="en-GB"/>
        </w:rPr>
        <w:t>y</w:t>
      </w:r>
      <w:r w:rsidR="00DA4D89">
        <w:rPr>
          <w:lang w:val="en-GB"/>
        </w:rPr>
        <w:t>, rather than the underlying or fundamental issues</w:t>
      </w:r>
      <w:r>
        <w:rPr>
          <w:lang w:val="en-GB"/>
        </w:rPr>
        <w:t>, which the RBA clearly does not have a mandate for</w:t>
      </w:r>
      <w:r w:rsidR="00DA4D89">
        <w:rPr>
          <w:lang w:val="en-GB"/>
        </w:rPr>
        <w:t xml:space="preserve">. </w:t>
      </w:r>
    </w:p>
    <w:p w14:paraId="2CBD1966" w14:textId="77777777" w:rsidR="005A2DBA" w:rsidRDefault="005A2DBA">
      <w:pPr>
        <w:rPr>
          <w:lang w:val="en-GB"/>
        </w:rPr>
      </w:pPr>
    </w:p>
    <w:p w14:paraId="046C9D5A" w14:textId="75D5EA77" w:rsidR="005A2DBA" w:rsidRDefault="00263296">
      <w:pPr>
        <w:rPr>
          <w:lang w:val="en-GB"/>
        </w:rPr>
      </w:pPr>
      <w:r>
        <w:rPr>
          <w:lang w:val="en-GB"/>
        </w:rPr>
        <w:t>Many thanks</w:t>
      </w:r>
    </w:p>
    <w:p w14:paraId="25F97D89" w14:textId="77777777" w:rsidR="00263296" w:rsidRDefault="00263296">
      <w:pPr>
        <w:rPr>
          <w:lang w:val="en-GB"/>
        </w:rPr>
      </w:pPr>
    </w:p>
    <w:p w14:paraId="2E1348A6" w14:textId="0A652C0B" w:rsidR="00263296" w:rsidRPr="00437BDE" w:rsidRDefault="00263296">
      <w:pPr>
        <w:rPr>
          <w:lang w:val="en-GB"/>
        </w:rPr>
      </w:pPr>
      <w:r>
        <w:rPr>
          <w:lang w:val="en-GB"/>
        </w:rPr>
        <w:t>Glen Leslie</w:t>
      </w:r>
    </w:p>
    <w:sectPr w:rsidR="00263296" w:rsidRPr="00437B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BDE"/>
    <w:rsid w:val="00263296"/>
    <w:rsid w:val="002D6F16"/>
    <w:rsid w:val="00437BDE"/>
    <w:rsid w:val="005856DB"/>
    <w:rsid w:val="005A2DBA"/>
    <w:rsid w:val="00726641"/>
    <w:rsid w:val="0099548C"/>
    <w:rsid w:val="00A24886"/>
    <w:rsid w:val="00A45A38"/>
    <w:rsid w:val="00B12CB5"/>
    <w:rsid w:val="00B67BC5"/>
    <w:rsid w:val="00C9412D"/>
    <w:rsid w:val="00C9592F"/>
    <w:rsid w:val="00DA4D89"/>
    <w:rsid w:val="00F01F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46791"/>
  <w15:chartTrackingRefBased/>
  <w15:docId w15:val="{53091FFE-D177-4C2C-8EEC-440BBEBF6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7B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7B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7B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7B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7B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7B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7B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7B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7B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7B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7B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7B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7B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7B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7B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7B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7B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7BDE"/>
    <w:rPr>
      <w:rFonts w:eastAsiaTheme="majorEastAsia" w:cstheme="majorBidi"/>
      <w:color w:val="272727" w:themeColor="text1" w:themeTint="D8"/>
    </w:rPr>
  </w:style>
  <w:style w:type="paragraph" w:styleId="Title">
    <w:name w:val="Title"/>
    <w:basedOn w:val="Normal"/>
    <w:next w:val="Normal"/>
    <w:link w:val="TitleChar"/>
    <w:uiPriority w:val="10"/>
    <w:qFormat/>
    <w:rsid w:val="00437B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7B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7B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7B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7BDE"/>
    <w:pPr>
      <w:spacing w:before="160"/>
      <w:jc w:val="center"/>
    </w:pPr>
    <w:rPr>
      <w:i/>
      <w:iCs/>
      <w:color w:val="404040" w:themeColor="text1" w:themeTint="BF"/>
    </w:rPr>
  </w:style>
  <w:style w:type="character" w:customStyle="1" w:styleId="QuoteChar">
    <w:name w:val="Quote Char"/>
    <w:basedOn w:val="DefaultParagraphFont"/>
    <w:link w:val="Quote"/>
    <w:uiPriority w:val="29"/>
    <w:rsid w:val="00437BDE"/>
    <w:rPr>
      <w:i/>
      <w:iCs/>
      <w:color w:val="404040" w:themeColor="text1" w:themeTint="BF"/>
    </w:rPr>
  </w:style>
  <w:style w:type="paragraph" w:styleId="ListParagraph">
    <w:name w:val="List Paragraph"/>
    <w:basedOn w:val="Normal"/>
    <w:uiPriority w:val="34"/>
    <w:qFormat/>
    <w:rsid w:val="00437BDE"/>
    <w:pPr>
      <w:ind w:left="720"/>
      <w:contextualSpacing/>
    </w:pPr>
  </w:style>
  <w:style w:type="character" w:styleId="IntenseEmphasis">
    <w:name w:val="Intense Emphasis"/>
    <w:basedOn w:val="DefaultParagraphFont"/>
    <w:uiPriority w:val="21"/>
    <w:qFormat/>
    <w:rsid w:val="00437BDE"/>
    <w:rPr>
      <w:i/>
      <w:iCs/>
      <w:color w:val="0F4761" w:themeColor="accent1" w:themeShade="BF"/>
    </w:rPr>
  </w:style>
  <w:style w:type="paragraph" w:styleId="IntenseQuote">
    <w:name w:val="Intense Quote"/>
    <w:basedOn w:val="Normal"/>
    <w:next w:val="Normal"/>
    <w:link w:val="IntenseQuoteChar"/>
    <w:uiPriority w:val="30"/>
    <w:qFormat/>
    <w:rsid w:val="00437B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7BDE"/>
    <w:rPr>
      <w:i/>
      <w:iCs/>
      <w:color w:val="0F4761" w:themeColor="accent1" w:themeShade="BF"/>
    </w:rPr>
  </w:style>
  <w:style w:type="character" w:styleId="IntenseReference">
    <w:name w:val="Intense Reference"/>
    <w:basedOn w:val="DefaultParagraphFont"/>
    <w:uiPriority w:val="32"/>
    <w:qFormat/>
    <w:rsid w:val="00437B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198</Words>
  <Characters>929</Characters>
  <Application>Microsoft Office Word</Application>
  <DocSecurity>0</DocSecurity>
  <Lines>27</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 leslie</dc:creator>
  <cp:keywords/>
  <dc:description/>
  <cp:lastModifiedBy>WONG, Sally</cp:lastModifiedBy>
  <cp:revision>4</cp:revision>
  <dcterms:created xsi:type="dcterms:W3CDTF">2025-08-26T00:02:00Z</dcterms:created>
  <dcterms:modified xsi:type="dcterms:W3CDTF">2025-09-03T05:09:00Z</dcterms:modified>
</cp:coreProperties>
</file>